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280160" cy="129562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llisons_lunchbox_log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129562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40"/>
        <w:jc w:val="center"/>
      </w:pPr>
      <w:r>
        <w:rPr>
          <w:rFonts w:ascii="Georgia" w:hAnsi="Georgia"/>
          <w:b/>
          <w:sz w:val="38"/>
        </w:rPr>
        <w:t>INCLEMENT WEATHER / BUS CANCELLATION POLICY</w:t>
      </w:r>
    </w:p>
    <w:p>
      <w:pPr>
        <w:jc w:val="center"/>
      </w:pPr>
      <w:r>
        <w:rPr>
          <w:b/>
          <w:sz w:val="18"/>
        </w:rPr>
        <w:t>ALLISON’S LUNCHBOX HOTLUNCH PROGRAM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224"/>
      </w:tblGrid>
      <w:tr>
        <w:tc>
          <w:tcPr>
            <w:tcW w:type="dxa" w:w="10224"/>
            <w:shd w:fill="E9EEE9"/>
          </w:tcPr>
          <w:p>
            <w:pPr>
              <w:jc w:val="center"/>
            </w:pPr>
            <w:r>
              <w:t>Allison’s LunchBox is committed to providing reliable Hot Lunch service while recognizing that inclement weather may affect school transportation and student attendance.</w:t>
            </w:r>
          </w:p>
        </w:tc>
      </w:tr>
    </w:tbl>
    <w:p>
      <w:pPr>
        <w:spacing w:before="140" w:after="40"/>
      </w:pPr>
      <w:r>
        <w:rPr>
          <w:rFonts w:ascii="Georgia" w:hAnsi="Georgia"/>
          <w:b/>
          <w:sz w:val="24"/>
        </w:rPr>
        <w:t>BUS CANCELLATIONS</w:t>
      </w:r>
    </w:p>
    <w:p>
      <w:pPr>
        <w:spacing w:after="100"/>
        <w:ind w:left="173"/>
      </w:pPr>
      <w:r>
        <w:t>If Ardrossan Elementary School remains open, Hot Lunch will be prepared and served as scheduled, regardless of school bus cancellations.</w:t>
      </w:r>
    </w:p>
    <w:p>
      <w:pPr>
        <w:spacing w:after="100"/>
        <w:ind w:left="173"/>
      </w:pPr>
      <w:r>
        <w:t>For example, if buses are cancelled in the morning, afternoon, or for the entire day due to weather or road conditions, the scheduled Hot Lunch service will continue.</w:t>
      </w:r>
    </w:p>
    <w:p>
      <w:pPr>
        <w:spacing w:before="140" w:after="40"/>
      </w:pPr>
      <w:r>
        <w:rPr>
          <w:rFonts w:ascii="Georgia" w:hAnsi="Georgia"/>
          <w:b/>
          <w:sz w:val="24"/>
        </w:rPr>
        <w:t>STUDENT ABSENCES</w:t>
      </w:r>
    </w:p>
    <w:p>
      <w:pPr>
        <w:spacing w:after="100"/>
        <w:ind w:left="173"/>
      </w:pPr>
      <w:r>
        <w:t>If a student does not attend school because of a bus cancellation, weather conditions, or a family’s decision to keep the student home, the regular Absent Student Hot Lunch Policy applies.</w:t>
      </w:r>
    </w:p>
    <w:p>
      <w:pPr>
        <w:spacing w:after="100"/>
        <w:ind w:left="173"/>
      </w:pPr>
      <w:r>
        <w:rPr>
          <w:b/>
        </w:rPr>
        <w:t>NO refunds, credits, or replacement meals will be provided for missed Hot Lunch orders.</w:t>
      </w:r>
    </w:p>
    <w:p>
      <w:pPr>
        <w:spacing w:before="140" w:after="40"/>
      </w:pPr>
      <w:r>
        <w:rPr>
          <w:rFonts w:ascii="Georgia" w:hAnsi="Georgia"/>
          <w:b/>
          <w:sz w:val="24"/>
        </w:rPr>
        <w:t>LUNCH PICK-UP</w:t>
      </w:r>
    </w:p>
    <w:p>
      <w:pPr>
        <w:spacing w:after="100"/>
        <w:ind w:left="173"/>
      </w:pPr>
      <w:r>
        <w:t>Parents/guardians may arrange for a sibling who is attending school to collect the student’s lunch, or a parent/guardian may pick it up from the kitchen service window between 12:00 PM and 1:00 PM.</w:t>
      </w:r>
    </w:p>
    <w:p>
      <w:pPr>
        <w:spacing w:after="100"/>
        <w:ind w:left="173"/>
      </w:pPr>
      <w:r>
        <w:t>Parents/guardians coming into the school must enter through the main entrance, report to the school office and sign in as a visitor, collect the lunch from the kitchen service window, and return to the office to sign out before leaving.</w:t>
      </w:r>
    </w:p>
    <w:p>
      <w:pPr>
        <w:spacing w:before="140" w:after="40"/>
      </w:pPr>
      <w:r>
        <w:rPr>
          <w:rFonts w:ascii="Georgia" w:hAnsi="Georgia"/>
          <w:b/>
          <w:sz w:val="24"/>
        </w:rPr>
        <w:t>UNCLAIMED LUNCHES</w:t>
      </w:r>
    </w:p>
    <w:p>
      <w:pPr>
        <w:spacing w:after="100"/>
        <w:ind w:left="173"/>
      </w:pPr>
      <w:r>
        <w:t>Any lunches prepared but not collected during the designated pickup time will be considered forfeited and will not be refunded, credited, or replaced.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224"/>
      </w:tblGrid>
      <w:tr>
        <w:tc>
          <w:tcPr>
            <w:tcW w:type="dxa" w:w="10224"/>
            <w:shd w:fill="F5F1E8"/>
          </w:tcPr>
          <w:p>
            <w:pPr>
              <w:jc w:val="center"/>
            </w:pPr>
            <w:r>
              <w:rPr>
                <w:rFonts w:ascii="Georgia" w:hAnsi="Georgia"/>
                <w:b/>
                <w:sz w:val="22"/>
              </w:rPr>
              <w:t>Thank you for your understanding and cooperation.</w:t>
              <w:br/>
            </w:r>
            <w:r>
              <w:rPr>
                <w:sz w:val="19"/>
              </w:rPr>
              <w:t>Thank you for your understanding and cooperation. This policy allows Allison’s LunchBox to plan, purchase, and prepare meals efficiently while maintaining consistent Hot Lunch service during inclement weather.</w:t>
            </w:r>
          </w:p>
        </w:tc>
      </w:tr>
    </w:tbl>
    <w:sectPr w:rsidR="00FC693F" w:rsidRPr="0006063C" w:rsidSect="00034616">
      <w:pgSz w:w="12240" w:h="15840"/>
      <w:pgMar w:top="792" w:right="1008" w:bottom="792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